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574" w:rsidRDefault="00063574" w:rsidP="00063574">
      <w:pPr>
        <w:pStyle w:val="berschrift1"/>
      </w:pPr>
      <w:bookmarkStart w:id="0" w:name="_Toc254454612"/>
      <w:bookmarkStart w:id="1" w:name="_Toc284324549"/>
      <w:r>
        <w:t>Maßnahmenplanung</w:t>
      </w:r>
      <w:bookmarkEnd w:id="0"/>
      <w:bookmarkEnd w:id="1"/>
    </w:p>
    <w:p w:rsidR="00063574" w:rsidRDefault="00063574" w:rsidP="00063574">
      <w:r>
        <w:t>Nachfolgend sind die taktischen Aufgaben beschrieben, die die geplante Geschäftsentwicklung sicherstellen sollen. Die Liste ist in regelmäßigen Abständen zu aktualisieren, ergänzen und zu überarbeiten.</w:t>
      </w:r>
    </w:p>
    <w:p w:rsidR="00063574" w:rsidRDefault="00063574" w:rsidP="00063574">
      <w:pPr>
        <w:pStyle w:val="berschrift2"/>
      </w:pPr>
      <w:bookmarkStart w:id="2" w:name="_Toc254454613"/>
      <w:bookmarkStart w:id="3" w:name="_Toc284324550"/>
      <w:r>
        <w:t>Interessentengewinnung</w:t>
      </w:r>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Tr="00E7035D">
        <w:tc>
          <w:tcPr>
            <w:tcW w:w="7338" w:type="dxa"/>
          </w:tcPr>
          <w:p w:rsidR="00063574" w:rsidRDefault="00063574" w:rsidP="00063574">
            <w:pPr>
              <w:pStyle w:val="Tabellentext"/>
            </w:pPr>
            <w:proofErr w:type="spellStart"/>
            <w:r>
              <w:t>Kaltakquiseprozesse</w:t>
            </w:r>
            <w:proofErr w:type="spellEnd"/>
            <w:r>
              <w:t xml:space="preserve"> implementieren </w:t>
            </w:r>
          </w:p>
        </w:tc>
        <w:tc>
          <w:tcPr>
            <w:tcW w:w="1874" w:type="dxa"/>
          </w:tcPr>
          <w:p w:rsidR="00063574" w:rsidRDefault="00063574" w:rsidP="00E7035D">
            <w:pPr>
              <w:pStyle w:val="Tabellentext"/>
            </w:pPr>
            <w:r>
              <w:t>Feb</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Pr="005D7E0F" w:rsidRDefault="00063574" w:rsidP="00063574">
            <w:pPr>
              <w:pStyle w:val="Tabellentext"/>
            </w:pPr>
            <w:r w:rsidRPr="001201A6">
              <w:t>Mindestens 1000 Kontakte in XING aufbauen</w:t>
            </w:r>
            <w:r>
              <w:t>,</w:t>
            </w:r>
            <w:r w:rsidRPr="001201A6">
              <w:t xml:space="preserve"> nebenbei mit </w:t>
            </w:r>
            <w:proofErr w:type="spellStart"/>
            <w:r w:rsidRPr="001201A6">
              <w:t>geringst</w:t>
            </w:r>
            <w:proofErr w:type="spellEnd"/>
            <w:r w:rsidRPr="001201A6">
              <w:t xml:space="preserve"> möglichen Arbeitseinsatz ggf. Hilfskraft einsetzen. Abgleich der Kontakte mit Facebook (XING-Tool für Outlook benutzen) und im Facebook ebenfalls möglichst viele Kontakte knüpfe</w:t>
            </w:r>
            <w:r w:rsidRPr="005D7E0F">
              <w:t>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Mär</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Aufbau und Pflege des Netzwerks Zuträger/Partner mit anschließender jährlicher Bewertung</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proofErr w:type="spellStart"/>
            <w:r>
              <w:t>Apri</w:t>
            </w:r>
            <w:proofErr w:type="spellEnd"/>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rsidRPr="001201A6">
              <w:t>Monatlich eine PR-Mitteilung formulieren 2-3 Absätze und gem. Strategie in Kapitel 7 veröffentlichen</w:t>
            </w:r>
            <w:r>
              <w:t>.</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Mai</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rsidRPr="001201A6">
              <w:t>Website updaten mit Positionierungsaussage, Firmenprofil, Leistungsversprechen, Immobilienangebot, Referenzaussagen (Kosten gering halten</w:t>
            </w:r>
            <w:r>
              <w:t>)</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Jun</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Verbesserung Präsenz Ladenlokal</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Jul</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Externe Hilfskraft für PR-Maßnahmen einarbeiten und PR-Routineprozess für mindestens sechs Monate testen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Aug</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Einführung einer Firmen-Mitarbeitersprechstunde</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Sep</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Planung der Umsetzung der Ergebnisse der Marktanalyse in die Interessentengewinnung/Unternehmenskommunikation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Okt</w:t>
            </w:r>
          </w:p>
        </w:tc>
      </w:tr>
    </w:tbl>
    <w:p w:rsidR="00063574" w:rsidRPr="003624AB" w:rsidRDefault="00063574" w:rsidP="00063574">
      <w:pPr>
        <w:pStyle w:val="Tabellenunterschrift"/>
        <w:ind w:left="360"/>
      </w:pPr>
      <w:bookmarkStart w:id="4" w:name="_Toc254454399"/>
      <w:bookmarkStart w:id="5" w:name="_Toc284324702"/>
      <w:r>
        <w:t>T</w:t>
      </w:r>
      <w:r w:rsidRPr="003624AB">
        <w:t xml:space="preserve">abelle </w:t>
      </w:r>
      <w:r w:rsidRPr="003624AB">
        <w:fldChar w:fldCharType="begin"/>
      </w:r>
      <w:r w:rsidRPr="003624AB">
        <w:instrText xml:space="preserve"> STYLEREF 1 \s </w:instrText>
      </w:r>
      <w:r w:rsidRPr="003624AB">
        <w:fldChar w:fldCharType="separate"/>
      </w:r>
      <w:r>
        <w:rPr>
          <w:noProof/>
        </w:rPr>
        <w:t>9</w:t>
      </w:r>
      <w:r w:rsidRPr="003624AB">
        <w:fldChar w:fldCharType="end"/>
      </w:r>
      <w:r w:rsidRPr="003624AB">
        <w:t>.</w:t>
      </w:r>
      <w:r w:rsidRPr="003624AB">
        <w:fldChar w:fldCharType="begin"/>
      </w:r>
      <w:r w:rsidRPr="003624AB">
        <w:instrText xml:space="preserve"> SEQ Tabelle \* ARABIC \s 1 </w:instrText>
      </w:r>
      <w:r w:rsidRPr="003624AB">
        <w:fldChar w:fldCharType="separate"/>
      </w:r>
      <w:r>
        <w:rPr>
          <w:noProof/>
        </w:rPr>
        <w:t>1</w:t>
      </w:r>
      <w:r w:rsidRPr="003624AB">
        <w:fldChar w:fldCharType="end"/>
      </w:r>
      <w:r w:rsidRPr="003624AB">
        <w:t>: Maßnahmen Interessentengewinnung.</w:t>
      </w:r>
      <w:bookmarkEnd w:id="4"/>
      <w:bookmarkEnd w:id="5"/>
    </w:p>
    <w:p w:rsidR="00063574" w:rsidRDefault="00063574" w:rsidP="00063574">
      <w:pPr>
        <w:pStyle w:val="berschrift2"/>
      </w:pPr>
      <w:bookmarkStart w:id="6" w:name="_Toc254454614"/>
      <w:bookmarkStart w:id="7" w:name="_Toc284324551"/>
      <w:r>
        <w:t>Kundengewinnung</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063574">
            <w:pPr>
              <w:pStyle w:val="Tabellentext"/>
            </w:pPr>
            <w:bookmarkStart w:id="8" w:name="_Toc254454400"/>
            <w:r>
              <w:t>Implementierung des Einkaufsprozesses, Abschluss der Dokumentation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Mär</w:t>
            </w:r>
          </w:p>
        </w:tc>
      </w:tr>
      <w:tr w:rsidR="00063574" w:rsidRPr="00C77C1A" w:rsidTr="00E7035D">
        <w:tc>
          <w:tcPr>
            <w:tcW w:w="7338" w:type="dxa"/>
            <w:tcBorders>
              <w:top w:val="single" w:sz="4" w:space="0" w:color="auto"/>
              <w:left w:val="single" w:sz="4" w:space="0" w:color="auto"/>
              <w:bottom w:val="single" w:sz="4" w:space="0" w:color="auto"/>
              <w:right w:val="single" w:sz="4" w:space="0" w:color="auto"/>
            </w:tcBorders>
          </w:tcPr>
          <w:p w:rsidR="00063574" w:rsidRPr="005D7E0F" w:rsidRDefault="00063574" w:rsidP="00E7035D">
            <w:pPr>
              <w:pStyle w:val="Tabellentext"/>
              <w:rPr>
                <w:b/>
                <w:i/>
              </w:rPr>
            </w:pPr>
            <w:r w:rsidRPr="00507890">
              <w:t>Erstellung einer kundenbezogenen Einkaufspräsentation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proofErr w:type="spellStart"/>
            <w:r>
              <w:t>Apri</w:t>
            </w:r>
            <w:proofErr w:type="spellEnd"/>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Pr="00F053E9" w:rsidRDefault="00063574" w:rsidP="00E7035D">
            <w:pPr>
              <w:pStyle w:val="Tabellentext"/>
            </w:pPr>
            <w:r w:rsidRPr="00507890">
              <w:t>Erstellung einer kund</w:t>
            </w:r>
            <w:r>
              <w:t>enbezogenen Einkaufsbroschüre</w:t>
            </w:r>
            <w:r w:rsidRPr="00F053E9">
              <w:t xml:space="preserve">  </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Mai</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Erstellung einer kundenbezogenen Verkaufspräsentation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Jun</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Implementierung des Verkaufsprozesses, Abschluss der Dokumentation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Okt</w:t>
            </w:r>
          </w:p>
        </w:tc>
      </w:tr>
    </w:tbl>
    <w:p w:rsidR="00063574" w:rsidRPr="00560593" w:rsidRDefault="00063574" w:rsidP="00063574">
      <w:pPr>
        <w:pStyle w:val="Tabellenunterschrift"/>
        <w:ind w:left="360"/>
      </w:pPr>
      <w:bookmarkStart w:id="9" w:name="_Toc284324703"/>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2</w:t>
      </w:r>
      <w:r w:rsidRPr="007507D1">
        <w:fldChar w:fldCharType="end"/>
      </w:r>
      <w:r>
        <w:t>: Maßnahmen Kundengewinnung.</w:t>
      </w:r>
      <w:bookmarkEnd w:id="8"/>
      <w:bookmarkEnd w:id="9"/>
    </w:p>
    <w:p w:rsidR="00063574" w:rsidRDefault="00063574" w:rsidP="00063574">
      <w:pPr>
        <w:pStyle w:val="berschrift2"/>
      </w:pPr>
      <w:bookmarkStart w:id="10" w:name="_Toc254454615"/>
      <w:bookmarkStart w:id="11" w:name="_Toc284324552"/>
      <w:r>
        <w:t>Leistungserbringung</w:t>
      </w:r>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Tr="00E7035D">
        <w:tc>
          <w:tcPr>
            <w:tcW w:w="9212" w:type="dxa"/>
            <w:gridSpan w:val="2"/>
          </w:tcPr>
          <w:p w:rsidR="00063574" w:rsidRDefault="00063574" w:rsidP="00E7035D">
            <w:pPr>
              <w:pStyle w:val="Tabellentext"/>
            </w:pPr>
            <w:r>
              <w:t>Definition: Alle Maßnahmen, die die Qualität der eigenen Leistungen beim Kunden verbessern, hierzu gehören auch Dinge, die zu einer schnelleren und professionelleren Abwicklung von Leistungen zielen.</w:t>
            </w:r>
          </w:p>
        </w:tc>
      </w:tr>
      <w:tr w:rsidR="00063574" w:rsidRPr="009A4500" w:rsidTr="00E7035D">
        <w:tc>
          <w:tcPr>
            <w:tcW w:w="7338" w:type="dxa"/>
            <w:tcBorders>
              <w:top w:val="single" w:sz="4" w:space="0" w:color="auto"/>
              <w:left w:val="single" w:sz="4" w:space="0" w:color="auto"/>
              <w:bottom w:val="single" w:sz="4" w:space="0" w:color="auto"/>
              <w:right w:val="single" w:sz="4" w:space="0" w:color="auto"/>
            </w:tcBorders>
          </w:tcPr>
          <w:p w:rsidR="00063574" w:rsidRPr="009A4500" w:rsidRDefault="00063574" w:rsidP="00063574">
            <w:pPr>
              <w:pStyle w:val="Tabellentext"/>
            </w:pPr>
            <w:bookmarkStart w:id="12" w:name="_Toc254454401"/>
            <w:r w:rsidRPr="009A4500">
              <w:t xml:space="preserve">Leistungskatalog für </w:t>
            </w:r>
            <w:r>
              <w:t>Kunden/Interessenten</w:t>
            </w:r>
            <w:r>
              <w:t xml:space="preserve"> prüfen und </w:t>
            </w:r>
            <w:r w:rsidRPr="009A4500">
              <w:t>verbessern</w:t>
            </w:r>
          </w:p>
        </w:tc>
        <w:tc>
          <w:tcPr>
            <w:tcW w:w="1874" w:type="dxa"/>
            <w:tcBorders>
              <w:top w:val="single" w:sz="4" w:space="0" w:color="auto"/>
              <w:left w:val="single" w:sz="4" w:space="0" w:color="auto"/>
              <w:bottom w:val="single" w:sz="4" w:space="0" w:color="auto"/>
              <w:right w:val="single" w:sz="4" w:space="0" w:color="auto"/>
            </w:tcBorders>
          </w:tcPr>
          <w:p w:rsidR="00063574" w:rsidRPr="009A4500" w:rsidRDefault="00063574" w:rsidP="00E7035D">
            <w:pPr>
              <w:pStyle w:val="Tabellentext"/>
            </w:pPr>
            <w:r>
              <w:t>KW43</w:t>
            </w:r>
          </w:p>
        </w:tc>
      </w:tr>
    </w:tbl>
    <w:p w:rsidR="00063574" w:rsidRPr="00560593" w:rsidRDefault="00063574" w:rsidP="00063574">
      <w:pPr>
        <w:pStyle w:val="Tabellenunterschrift"/>
        <w:ind w:left="360"/>
      </w:pPr>
      <w:bookmarkStart w:id="13" w:name="_Toc284324704"/>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3</w:t>
      </w:r>
      <w:r w:rsidRPr="007507D1">
        <w:fldChar w:fldCharType="end"/>
      </w:r>
      <w:r>
        <w:t>: Maßnahmen Leistungserbringung.</w:t>
      </w:r>
      <w:bookmarkEnd w:id="12"/>
      <w:bookmarkEnd w:id="13"/>
    </w:p>
    <w:p w:rsidR="00063574" w:rsidRDefault="00063574" w:rsidP="00063574">
      <w:pPr>
        <w:pStyle w:val="berschrift2"/>
      </w:pPr>
      <w:bookmarkStart w:id="14" w:name="_Toc254454616"/>
      <w:bookmarkStart w:id="15" w:name="_Toc284324553"/>
      <w:r>
        <w:t>Management</w:t>
      </w:r>
      <w:bookmarkEnd w:id="14"/>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RPr="009A4500" w:rsidTr="00E7035D">
        <w:tc>
          <w:tcPr>
            <w:tcW w:w="7338" w:type="dxa"/>
          </w:tcPr>
          <w:p w:rsidR="00063574" w:rsidRDefault="00063574" w:rsidP="00E7035D">
            <w:r>
              <w:t>Erstellung und Dokumentation einer Risikostrategie für die Geschäftsführer und das Unternehmen allgemein. Struktur: Risikobeschreibung (Was?), Risikoeintritt (Wann passiert es?), Eintrittswahrscheinlichkeit (1 niedrig, 10 hoch), Auswirkung (1 niedrig, 10 hoch), Signal (Wann wird der Eintritt bemerkt (1 früh, 10 spät) und Risikokennzahl (E*A*S), Vermeidungsstrategie und Risikostrategie</w:t>
            </w:r>
          </w:p>
        </w:tc>
        <w:tc>
          <w:tcPr>
            <w:tcW w:w="1874" w:type="dxa"/>
          </w:tcPr>
          <w:p w:rsidR="00063574" w:rsidRDefault="00063574" w:rsidP="00E7035D"/>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bookmarkStart w:id="16" w:name="_Toc254454402"/>
            <w:r>
              <w:lastRenderedPageBreak/>
              <w:t>Festlegung aller Routineprozesse im Unternehmen und deren Dokumentation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tc>
      </w:tr>
      <w:tr w:rsidR="00063574" w:rsidRPr="009A4500" w:rsidTr="00E7035D">
        <w:tc>
          <w:tcPr>
            <w:tcW w:w="7338" w:type="dxa"/>
            <w:tcBorders>
              <w:top w:val="single" w:sz="4" w:space="0" w:color="auto"/>
              <w:left w:val="single" w:sz="4" w:space="0" w:color="auto"/>
              <w:bottom w:val="single" w:sz="4" w:space="0" w:color="auto"/>
              <w:right w:val="single" w:sz="4" w:space="0" w:color="auto"/>
            </w:tcBorders>
          </w:tcPr>
          <w:p w:rsidR="00063574" w:rsidRPr="009A4500" w:rsidRDefault="00063574" w:rsidP="00E7035D">
            <w:r w:rsidRPr="009A4500">
              <w:t>Erstellung der Leistungsbewertung für die im Business-Plan definierten KPIs</w:t>
            </w:r>
            <w:r>
              <w:t xml:space="preserve"> (messbare und nicht messbare)</w:t>
            </w:r>
          </w:p>
        </w:tc>
        <w:tc>
          <w:tcPr>
            <w:tcW w:w="1874" w:type="dxa"/>
            <w:tcBorders>
              <w:top w:val="single" w:sz="4" w:space="0" w:color="auto"/>
              <w:left w:val="single" w:sz="4" w:space="0" w:color="auto"/>
              <w:bottom w:val="single" w:sz="4" w:space="0" w:color="auto"/>
              <w:right w:val="single" w:sz="4" w:space="0" w:color="auto"/>
            </w:tcBorders>
          </w:tcPr>
          <w:p w:rsidR="00063574" w:rsidRPr="009A4500" w:rsidRDefault="00063574" w:rsidP="00E7035D"/>
        </w:tc>
      </w:tr>
      <w:tr w:rsidR="00063574" w:rsidRPr="00F12E7C" w:rsidTr="00E7035D">
        <w:tc>
          <w:tcPr>
            <w:tcW w:w="7338" w:type="dxa"/>
            <w:tcBorders>
              <w:top w:val="single" w:sz="4" w:space="0" w:color="auto"/>
              <w:left w:val="single" w:sz="4" w:space="0" w:color="auto"/>
              <w:bottom w:val="single" w:sz="4" w:space="0" w:color="auto"/>
              <w:right w:val="single" w:sz="4" w:space="0" w:color="auto"/>
            </w:tcBorders>
          </w:tcPr>
          <w:p w:rsidR="00063574" w:rsidRPr="00886F19" w:rsidRDefault="00063574" w:rsidP="00E7035D">
            <w:r w:rsidRPr="00886F19">
              <w:t xml:space="preserve">Überarbeitung Business Planung und Maßnahmenplanung </w:t>
            </w:r>
          </w:p>
        </w:tc>
        <w:tc>
          <w:tcPr>
            <w:tcW w:w="1874" w:type="dxa"/>
            <w:tcBorders>
              <w:top w:val="single" w:sz="4" w:space="0" w:color="auto"/>
              <w:left w:val="single" w:sz="4" w:space="0" w:color="auto"/>
              <w:bottom w:val="single" w:sz="4" w:space="0" w:color="auto"/>
              <w:right w:val="single" w:sz="4" w:space="0" w:color="auto"/>
            </w:tcBorders>
          </w:tcPr>
          <w:p w:rsidR="00063574" w:rsidRPr="00F12E7C" w:rsidRDefault="00063574" w:rsidP="00E7035D"/>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Pr="00886F19" w:rsidRDefault="00063574" w:rsidP="00E7035D">
            <w:r w:rsidRPr="00886F19">
              <w:t xml:space="preserve">Durchführung eines Business-Scans </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tc>
      </w:tr>
      <w:tr w:rsidR="00063574" w:rsidRPr="00886F19" w:rsidTr="00E7035D">
        <w:tc>
          <w:tcPr>
            <w:tcW w:w="7338" w:type="dxa"/>
            <w:tcBorders>
              <w:top w:val="single" w:sz="4" w:space="0" w:color="auto"/>
              <w:left w:val="single" w:sz="4" w:space="0" w:color="auto"/>
              <w:bottom w:val="single" w:sz="4" w:space="0" w:color="auto"/>
              <w:right w:val="single" w:sz="4" w:space="0" w:color="auto"/>
            </w:tcBorders>
          </w:tcPr>
          <w:p w:rsidR="00063574" w:rsidRPr="00886F19" w:rsidRDefault="00063574" w:rsidP="00E7035D">
            <w:r w:rsidRPr="00886F19">
              <w:t>Entwicklung einer Unternehmensvision und einer Business Planung inklusive Maßnahmenplanung und Kennzahlensystem</w:t>
            </w:r>
          </w:p>
        </w:tc>
        <w:tc>
          <w:tcPr>
            <w:tcW w:w="1874" w:type="dxa"/>
            <w:tcBorders>
              <w:top w:val="single" w:sz="4" w:space="0" w:color="auto"/>
              <w:left w:val="single" w:sz="4" w:space="0" w:color="auto"/>
              <w:bottom w:val="single" w:sz="4" w:space="0" w:color="auto"/>
              <w:right w:val="single" w:sz="4" w:space="0" w:color="auto"/>
            </w:tcBorders>
          </w:tcPr>
          <w:p w:rsidR="00063574" w:rsidRPr="00886F19" w:rsidRDefault="00063574" w:rsidP="00E7035D"/>
        </w:tc>
      </w:tr>
    </w:tbl>
    <w:p w:rsidR="00063574" w:rsidRPr="00560593" w:rsidRDefault="00063574" w:rsidP="00063574">
      <w:pPr>
        <w:pStyle w:val="Tabellenunterschrift"/>
        <w:ind w:left="360"/>
      </w:pPr>
      <w:bookmarkStart w:id="17" w:name="_Toc284324705"/>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4</w:t>
      </w:r>
      <w:r w:rsidRPr="007507D1">
        <w:fldChar w:fldCharType="end"/>
      </w:r>
      <w:r>
        <w:t>: Maßnahmen Management.</w:t>
      </w:r>
      <w:bookmarkEnd w:id="16"/>
      <w:bookmarkEnd w:id="17"/>
    </w:p>
    <w:p w:rsidR="00063574" w:rsidRDefault="00063574" w:rsidP="00063574">
      <w:pPr>
        <w:pStyle w:val="berschrift2"/>
      </w:pPr>
      <w:bookmarkStart w:id="18" w:name="_Toc254454617"/>
      <w:bookmarkStart w:id="19" w:name="_Toc284324554"/>
      <w:r>
        <w:t>Führung</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RPr="003624AB" w:rsidTr="00E7035D">
        <w:tc>
          <w:tcPr>
            <w:tcW w:w="7338" w:type="dxa"/>
          </w:tcPr>
          <w:p w:rsidR="00063574" w:rsidRDefault="00063574" w:rsidP="00E7035D">
            <w:pPr>
              <w:pStyle w:val="Default"/>
              <w:rPr>
                <w:sz w:val="20"/>
                <w:szCs w:val="20"/>
              </w:rPr>
            </w:pPr>
            <w:r>
              <w:rPr>
                <w:sz w:val="20"/>
                <w:szCs w:val="20"/>
              </w:rPr>
              <w:t>Rekrutierung eines freien Mitarbeiters, der für geringe Kosten Kontakte in XING aufbaut und gleichzeitig die Routine-PR-Aufgaben übernimmt</w:t>
            </w:r>
          </w:p>
        </w:tc>
        <w:tc>
          <w:tcPr>
            <w:tcW w:w="1874" w:type="dxa"/>
          </w:tcPr>
          <w:p w:rsidR="00063574" w:rsidRDefault="00063574" w:rsidP="00E7035D">
            <w:pPr>
              <w:pStyle w:val="Tabellentext"/>
            </w:pPr>
          </w:p>
        </w:tc>
      </w:tr>
      <w:tr w:rsidR="00063574" w:rsidRPr="003624AB" w:rsidTr="00E7035D">
        <w:tc>
          <w:tcPr>
            <w:tcW w:w="7338" w:type="dxa"/>
          </w:tcPr>
          <w:p w:rsidR="00063574" w:rsidRDefault="00063574" w:rsidP="00E7035D">
            <w:pPr>
              <w:pStyle w:val="Default"/>
              <w:rPr>
                <w:sz w:val="20"/>
                <w:szCs w:val="20"/>
              </w:rPr>
            </w:pPr>
            <w:r>
              <w:rPr>
                <w:sz w:val="20"/>
                <w:szCs w:val="20"/>
              </w:rPr>
              <w:t>Rekrutierung eines/zwei festen Mitarbeiters (Halbtags) für die Rollen „Assistenz Vertrieb“ und „Assistenz Nachbearbeitung“ und „Assistenz Kaltakquise“. Vorher exakte Klärung der Rollenzuordnung</w:t>
            </w:r>
          </w:p>
        </w:tc>
        <w:tc>
          <w:tcPr>
            <w:tcW w:w="1874" w:type="dxa"/>
          </w:tcPr>
          <w:p w:rsidR="00063574" w:rsidRDefault="00063574" w:rsidP="00E7035D">
            <w:pPr>
              <w:pStyle w:val="Tabellentext"/>
            </w:pP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Default"/>
              <w:rPr>
                <w:sz w:val="20"/>
                <w:szCs w:val="20"/>
              </w:rPr>
            </w:pPr>
            <w:bookmarkStart w:id="20" w:name="_Toc254454403"/>
            <w:r>
              <w:rPr>
                <w:sz w:val="20"/>
                <w:szCs w:val="20"/>
              </w:rPr>
              <w:t>Dokumentation von Unternehmenswerten und kontinuierliche Information der Mitarbeiter über wesentliche geschäftliche Pläne und Entwicklungen.</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p>
        </w:tc>
      </w:tr>
    </w:tbl>
    <w:p w:rsidR="00063574" w:rsidRPr="00560593" w:rsidRDefault="00063574" w:rsidP="00063574">
      <w:pPr>
        <w:pStyle w:val="Tabellenunterschrift"/>
        <w:ind w:left="360"/>
      </w:pPr>
      <w:bookmarkStart w:id="21" w:name="_Toc284324706"/>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5</w:t>
      </w:r>
      <w:r w:rsidRPr="007507D1">
        <w:fldChar w:fldCharType="end"/>
      </w:r>
      <w:r>
        <w:t>: Maßnahmen Führung.</w:t>
      </w:r>
      <w:bookmarkEnd w:id="20"/>
      <w:bookmarkEnd w:id="21"/>
    </w:p>
    <w:p w:rsidR="00063574" w:rsidRDefault="00063574" w:rsidP="00063574">
      <w:pPr>
        <w:pStyle w:val="berschrift2"/>
      </w:pPr>
      <w:bookmarkStart w:id="22" w:name="_Toc254454618"/>
      <w:bookmarkStart w:id="23" w:name="_Toc284324555"/>
      <w:r>
        <w:t>Marketing</w:t>
      </w:r>
      <w:bookmarkEnd w:id="22"/>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Tr="00E7035D">
        <w:tc>
          <w:tcPr>
            <w:tcW w:w="9212" w:type="dxa"/>
            <w:gridSpan w:val="2"/>
          </w:tcPr>
          <w:p w:rsidR="00063574" w:rsidRDefault="00063574" w:rsidP="00E7035D">
            <w:pPr>
              <w:pStyle w:val="Tabellentext"/>
            </w:pPr>
            <w:r>
              <w:t>Definition: Marketing verstehen wir als systematische Marktbeobachtung (Demographie) und Definition einer umfassenden Marketing- und Kommunikationsstrategie. D.h. Ziel des Marketings ist es die richtigen Grundlagen fest zu legen, damit später bei der Interessentengewinnung möglichst viele gute Interessenten von sich aus auf das Unternehmen zu kommen (z.B. durch Werbung, Tippgebersysteme, Websites, Broschüren, etc.)</w:t>
            </w:r>
          </w:p>
        </w:tc>
      </w:tr>
      <w:tr w:rsidR="00063574" w:rsidTr="00E7035D">
        <w:tc>
          <w:tcPr>
            <w:tcW w:w="7338" w:type="dxa"/>
          </w:tcPr>
          <w:p w:rsidR="00063574" w:rsidRDefault="00063574" w:rsidP="00E7035D">
            <w:pPr>
              <w:pStyle w:val="Tabellentext"/>
            </w:pPr>
            <w:r>
              <w:t>Marketing gemäß Businessplanung systematisieren, inklusive Budgetplanung und Erfolgskontrolle</w:t>
            </w:r>
          </w:p>
        </w:tc>
        <w:tc>
          <w:tcPr>
            <w:tcW w:w="1874" w:type="dxa"/>
          </w:tcPr>
          <w:p w:rsidR="00063574" w:rsidRDefault="00063574" w:rsidP="00E7035D">
            <w:pPr>
              <w:pStyle w:val="Tabellentext"/>
            </w:pPr>
          </w:p>
        </w:tc>
      </w:tr>
      <w:tr w:rsidR="00063574" w:rsidRPr="00236E9B" w:rsidTr="00E7035D">
        <w:tc>
          <w:tcPr>
            <w:tcW w:w="7338" w:type="dxa"/>
          </w:tcPr>
          <w:p w:rsidR="00063574" w:rsidRPr="00236E9B" w:rsidRDefault="00063574" w:rsidP="00E7035D">
            <w:pPr>
              <w:pStyle w:val="Tabellentext"/>
            </w:pPr>
            <w:r w:rsidRPr="00236E9B">
              <w:t>Positionierungsaussagen, USP, etc.</w:t>
            </w:r>
            <w:r>
              <w:t xml:space="preserve"> d</w:t>
            </w:r>
            <w:r w:rsidRPr="00236E9B">
              <w:t>en Mitarbeitern bekannt geben</w:t>
            </w:r>
            <w:r>
              <w:t>, sowie nach Außen kommunizieren</w:t>
            </w:r>
          </w:p>
        </w:tc>
        <w:tc>
          <w:tcPr>
            <w:tcW w:w="1874" w:type="dxa"/>
          </w:tcPr>
          <w:p w:rsidR="00063574" w:rsidRPr="00236E9B" w:rsidRDefault="00063574" w:rsidP="00E7035D">
            <w:pPr>
              <w:pStyle w:val="Tabellentext"/>
            </w:pPr>
          </w:p>
        </w:tc>
      </w:tr>
    </w:tbl>
    <w:p w:rsidR="00063574" w:rsidRDefault="00063574" w:rsidP="00063574">
      <w:pPr>
        <w:pStyle w:val="Tabellenunterschrift"/>
        <w:ind w:left="360"/>
      </w:pPr>
      <w:bookmarkStart w:id="24" w:name="_Toc131511155"/>
      <w:bookmarkStart w:id="25" w:name="_Toc254454404"/>
      <w:bookmarkStart w:id="26" w:name="_Toc284324707"/>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6</w:t>
      </w:r>
      <w:r w:rsidRPr="007507D1">
        <w:fldChar w:fldCharType="end"/>
      </w:r>
      <w:r>
        <w:t>: Maßnahmen Marketing.</w:t>
      </w:r>
      <w:bookmarkEnd w:id="24"/>
      <w:bookmarkEnd w:id="25"/>
      <w:bookmarkEnd w:id="26"/>
    </w:p>
    <w:p w:rsidR="00063574" w:rsidRDefault="00063574" w:rsidP="00063574">
      <w:pPr>
        <w:pStyle w:val="berschrift2"/>
      </w:pPr>
      <w:bookmarkStart w:id="27" w:name="_Toc254454619"/>
      <w:bookmarkStart w:id="28" w:name="_Toc284324556"/>
      <w:r>
        <w:t>Finanzen</w:t>
      </w:r>
      <w:bookmarkEnd w:id="27"/>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bookmarkStart w:id="29" w:name="_Toc254454405"/>
            <w:r>
              <w:t>Investitionsplanung 2011 bis 2016</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p>
        </w:tc>
      </w:tr>
      <w:tr w:rsidR="00063574" w:rsidTr="00E7035D">
        <w:tc>
          <w:tcPr>
            <w:tcW w:w="7338"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r>
              <w:t xml:space="preserve">Erstellung einer Investitions- und </w:t>
            </w:r>
            <w:proofErr w:type="spellStart"/>
            <w:r>
              <w:t>Aktivitätenplanung</w:t>
            </w:r>
            <w:proofErr w:type="spellEnd"/>
            <w:r>
              <w:t xml:space="preserve"> für den Standort Olpe</w:t>
            </w:r>
          </w:p>
        </w:tc>
        <w:tc>
          <w:tcPr>
            <w:tcW w:w="1874" w:type="dxa"/>
            <w:tcBorders>
              <w:top w:val="single" w:sz="4" w:space="0" w:color="auto"/>
              <w:left w:val="single" w:sz="4" w:space="0" w:color="auto"/>
              <w:bottom w:val="single" w:sz="4" w:space="0" w:color="auto"/>
              <w:right w:val="single" w:sz="4" w:space="0" w:color="auto"/>
            </w:tcBorders>
          </w:tcPr>
          <w:p w:rsidR="00063574" w:rsidRDefault="00063574" w:rsidP="00E7035D">
            <w:pPr>
              <w:pStyle w:val="Tabellentext"/>
            </w:pPr>
          </w:p>
        </w:tc>
      </w:tr>
    </w:tbl>
    <w:p w:rsidR="00063574" w:rsidRPr="00560593" w:rsidRDefault="00063574" w:rsidP="00063574">
      <w:pPr>
        <w:pStyle w:val="Tabellenunterschrift"/>
        <w:ind w:left="360"/>
      </w:pPr>
      <w:bookmarkStart w:id="30" w:name="_Toc284324708"/>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7</w:t>
      </w:r>
      <w:r w:rsidRPr="007507D1">
        <w:fldChar w:fldCharType="end"/>
      </w:r>
      <w:r>
        <w:t>: Maßnahmen Finanzen.</w:t>
      </w:r>
      <w:bookmarkEnd w:id="29"/>
      <w:bookmarkEnd w:id="30"/>
    </w:p>
    <w:p w:rsidR="00063574" w:rsidRDefault="00063574" w:rsidP="00063574">
      <w:pPr>
        <w:pStyle w:val="berschrift2"/>
      </w:pPr>
      <w:bookmarkStart w:id="31" w:name="_Toc284324557"/>
      <w:r>
        <w:t>Support</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t>Maßnahme</w:t>
            </w:r>
          </w:p>
        </w:tc>
        <w:tc>
          <w:tcPr>
            <w:tcW w:w="1874" w:type="dxa"/>
          </w:tcPr>
          <w:p w:rsidR="00063574" w:rsidRDefault="00063574" w:rsidP="00E7035D">
            <w:pPr>
              <w:pStyle w:val="Tabellenkopf"/>
            </w:pPr>
            <w:r>
              <w:t>Umsetzung</w:t>
            </w:r>
          </w:p>
        </w:tc>
      </w:tr>
      <w:tr w:rsidR="00063574" w:rsidRPr="003624AB" w:rsidTr="00E7035D">
        <w:tc>
          <w:tcPr>
            <w:tcW w:w="7338" w:type="dxa"/>
          </w:tcPr>
          <w:p w:rsidR="00063574" w:rsidRPr="003624AB" w:rsidRDefault="00063574" w:rsidP="00E7035D">
            <w:pPr>
              <w:pStyle w:val="Default"/>
              <w:rPr>
                <w:sz w:val="20"/>
                <w:szCs w:val="20"/>
              </w:rPr>
            </w:pPr>
            <w:r>
              <w:rPr>
                <w:sz w:val="20"/>
                <w:szCs w:val="20"/>
              </w:rPr>
              <w:t>Ermittlung der FlowFact Potentiale und deren Umsetzung (Übertragung IS24/HTML-Offerte/Geburtstage)</w:t>
            </w:r>
          </w:p>
        </w:tc>
        <w:tc>
          <w:tcPr>
            <w:tcW w:w="1874" w:type="dxa"/>
          </w:tcPr>
          <w:p w:rsidR="00063574" w:rsidRPr="003624AB" w:rsidRDefault="00063574" w:rsidP="00E7035D">
            <w:pPr>
              <w:pStyle w:val="Tabellentext"/>
            </w:pPr>
          </w:p>
        </w:tc>
      </w:tr>
      <w:tr w:rsidR="00063574" w:rsidRPr="003624AB" w:rsidTr="00E7035D">
        <w:tc>
          <w:tcPr>
            <w:tcW w:w="7338" w:type="dxa"/>
          </w:tcPr>
          <w:p w:rsidR="00063574" w:rsidRDefault="00063574" w:rsidP="00E7035D">
            <w:pPr>
              <w:pStyle w:val="Default"/>
              <w:rPr>
                <w:sz w:val="20"/>
                <w:szCs w:val="20"/>
              </w:rPr>
            </w:pPr>
            <w:r>
              <w:rPr>
                <w:sz w:val="20"/>
                <w:szCs w:val="20"/>
              </w:rPr>
              <w:t>IT-Konzept Olpe erstellen</w:t>
            </w:r>
          </w:p>
        </w:tc>
        <w:tc>
          <w:tcPr>
            <w:tcW w:w="1874" w:type="dxa"/>
          </w:tcPr>
          <w:p w:rsidR="00063574" w:rsidRDefault="00063574" w:rsidP="00E7035D">
            <w:pPr>
              <w:pStyle w:val="Tabellentext"/>
            </w:pPr>
          </w:p>
        </w:tc>
      </w:tr>
      <w:tr w:rsidR="00063574" w:rsidRPr="003624AB" w:rsidTr="00E7035D">
        <w:tc>
          <w:tcPr>
            <w:tcW w:w="7338" w:type="dxa"/>
          </w:tcPr>
          <w:p w:rsidR="00063574" w:rsidRDefault="00063574" w:rsidP="00E7035D">
            <w:pPr>
              <w:pStyle w:val="Default"/>
              <w:rPr>
                <w:sz w:val="20"/>
                <w:szCs w:val="20"/>
              </w:rPr>
            </w:pPr>
            <w:r>
              <w:rPr>
                <w:sz w:val="20"/>
                <w:szCs w:val="20"/>
              </w:rPr>
              <w:t>FlowFact-Anpassung auf Platin zur optimalen Unterstützung der Geschäftsprozesse prüfen</w:t>
            </w:r>
          </w:p>
        </w:tc>
        <w:tc>
          <w:tcPr>
            <w:tcW w:w="1874" w:type="dxa"/>
          </w:tcPr>
          <w:p w:rsidR="00063574" w:rsidRDefault="00063574" w:rsidP="00E7035D">
            <w:pPr>
              <w:pStyle w:val="Tabellentext"/>
            </w:pPr>
          </w:p>
        </w:tc>
      </w:tr>
    </w:tbl>
    <w:p w:rsidR="00063574" w:rsidRPr="00560593" w:rsidRDefault="00063574" w:rsidP="00063574">
      <w:pPr>
        <w:pStyle w:val="Tabellenunterschrift"/>
        <w:ind w:left="360"/>
      </w:pPr>
      <w:bookmarkStart w:id="32" w:name="_Toc254454406"/>
      <w:bookmarkStart w:id="33" w:name="_Toc284324709"/>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8</w:t>
      </w:r>
      <w:r w:rsidRPr="007507D1">
        <w:fldChar w:fldCharType="end"/>
      </w:r>
      <w:r>
        <w:t>: Maßnahmen Support.</w:t>
      </w:r>
      <w:bookmarkEnd w:id="32"/>
      <w:bookmarkEnd w:id="33"/>
    </w:p>
    <w:p w:rsidR="00063574" w:rsidRDefault="00063574" w:rsidP="00063574">
      <w:pPr>
        <w:pStyle w:val="berschrift2"/>
      </w:pPr>
      <w:bookmarkStart w:id="34" w:name="_Toc254454621"/>
      <w:bookmarkStart w:id="35" w:name="_Toc284324558"/>
      <w:r>
        <w:t>Regelmäßige Aufgaben Geschäftsleitung</w:t>
      </w:r>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874"/>
      </w:tblGrid>
      <w:tr w:rsidR="00063574" w:rsidTr="00E7035D">
        <w:tc>
          <w:tcPr>
            <w:tcW w:w="7338" w:type="dxa"/>
          </w:tcPr>
          <w:p w:rsidR="00063574" w:rsidRDefault="00063574" w:rsidP="00E7035D">
            <w:pPr>
              <w:pStyle w:val="Tabellenkopf"/>
            </w:pPr>
            <w:r>
              <w:lastRenderedPageBreak/>
              <w:t>Maßnahme</w:t>
            </w:r>
          </w:p>
        </w:tc>
        <w:tc>
          <w:tcPr>
            <w:tcW w:w="1874" w:type="dxa"/>
          </w:tcPr>
          <w:p w:rsidR="00063574" w:rsidRDefault="00063574" w:rsidP="00E7035D">
            <w:pPr>
              <w:pStyle w:val="Tabellenkopf"/>
            </w:pPr>
            <w:r>
              <w:t>Umsetzung</w:t>
            </w:r>
          </w:p>
        </w:tc>
      </w:tr>
      <w:tr w:rsidR="00063574" w:rsidRPr="003624AB" w:rsidTr="00E7035D">
        <w:tc>
          <w:tcPr>
            <w:tcW w:w="7338" w:type="dxa"/>
          </w:tcPr>
          <w:p w:rsidR="00063574" w:rsidRPr="003624AB" w:rsidRDefault="00063574" w:rsidP="00E7035D">
            <w:pPr>
              <w:pStyle w:val="Tabellenkopf"/>
            </w:pPr>
            <w:r w:rsidRPr="003624AB">
              <w:t>Wöchentliche</w:t>
            </w:r>
            <w:r>
              <w:t>/Monatliche</w:t>
            </w:r>
            <w:r w:rsidRPr="003624AB">
              <w:t xml:space="preserve"> Teambesprechung</w:t>
            </w:r>
          </w:p>
        </w:tc>
        <w:tc>
          <w:tcPr>
            <w:tcW w:w="1874" w:type="dxa"/>
          </w:tcPr>
          <w:p w:rsidR="00063574" w:rsidRPr="003624AB" w:rsidRDefault="00063574" w:rsidP="00E7035D">
            <w:pPr>
              <w:pStyle w:val="Tabellenkopf"/>
            </w:pPr>
            <w:r>
              <w:t>Sofort</w:t>
            </w:r>
          </w:p>
        </w:tc>
      </w:tr>
      <w:tr w:rsidR="00063574" w:rsidRPr="0063258F" w:rsidTr="00E7035D">
        <w:tc>
          <w:tcPr>
            <w:tcW w:w="7338" w:type="dxa"/>
          </w:tcPr>
          <w:p w:rsidR="00063574" w:rsidRPr="0063258F" w:rsidRDefault="00063574" w:rsidP="00E7035D">
            <w:pPr>
              <w:pStyle w:val="Tabellenkopf"/>
            </w:pPr>
            <w:r>
              <w:t>Abwechselnd Freitags hat einer der beiden Geschäftsführer vereinbarungsgemäß einen freien Tag, während der jeweils andere ihn vollständig vertritt</w:t>
            </w:r>
          </w:p>
        </w:tc>
        <w:tc>
          <w:tcPr>
            <w:tcW w:w="1874" w:type="dxa"/>
          </w:tcPr>
          <w:p w:rsidR="00063574" w:rsidRPr="0063258F" w:rsidRDefault="00063574" w:rsidP="00E7035D">
            <w:pPr>
              <w:pStyle w:val="Tabellenkopf"/>
            </w:pPr>
            <w:r>
              <w:t>Sofort</w:t>
            </w:r>
            <w:bookmarkStart w:id="36" w:name="_GoBack"/>
            <w:bookmarkEnd w:id="36"/>
          </w:p>
        </w:tc>
      </w:tr>
      <w:tr w:rsidR="00063574" w:rsidRPr="0063258F" w:rsidTr="00E7035D">
        <w:tc>
          <w:tcPr>
            <w:tcW w:w="7338" w:type="dxa"/>
          </w:tcPr>
          <w:p w:rsidR="00063574" w:rsidRPr="0063258F" w:rsidRDefault="00063574" w:rsidP="00E7035D">
            <w:pPr>
              <w:pStyle w:val="Tabellenkopf"/>
            </w:pPr>
            <w:r>
              <w:t>Monatsgespräch Maßnahmenplanung</w:t>
            </w:r>
          </w:p>
        </w:tc>
        <w:tc>
          <w:tcPr>
            <w:tcW w:w="1874" w:type="dxa"/>
          </w:tcPr>
          <w:p w:rsidR="00063574" w:rsidRPr="0063258F" w:rsidRDefault="00063574" w:rsidP="00E7035D">
            <w:pPr>
              <w:pStyle w:val="Tabellenkopf"/>
            </w:pPr>
            <w:r>
              <w:t>Sofort</w:t>
            </w:r>
          </w:p>
        </w:tc>
      </w:tr>
      <w:tr w:rsidR="00063574" w:rsidRPr="0063258F" w:rsidTr="00E7035D">
        <w:tc>
          <w:tcPr>
            <w:tcW w:w="7338" w:type="dxa"/>
            <w:tcBorders>
              <w:top w:val="single" w:sz="4" w:space="0" w:color="auto"/>
              <w:left w:val="single" w:sz="4" w:space="0" w:color="auto"/>
              <w:bottom w:val="single" w:sz="4" w:space="0" w:color="auto"/>
              <w:right w:val="single" w:sz="4" w:space="0" w:color="auto"/>
            </w:tcBorders>
          </w:tcPr>
          <w:p w:rsidR="00063574" w:rsidRPr="0063258F" w:rsidRDefault="00063574" w:rsidP="00E7035D">
            <w:pPr>
              <w:pStyle w:val="Tabellenkopf"/>
            </w:pPr>
            <w:bookmarkStart w:id="37" w:name="_Toc254454407"/>
            <w:r>
              <w:t xml:space="preserve">Monatsgespräch Auftragsbestand mit wechselseitigen Rollen der </w:t>
            </w:r>
            <w:proofErr w:type="spellStart"/>
            <w:r>
              <w:t>GF´s</w:t>
            </w:r>
            <w:proofErr w:type="spellEnd"/>
            <w:r>
              <w:t xml:space="preserve"> durchführen</w:t>
            </w:r>
          </w:p>
        </w:tc>
        <w:tc>
          <w:tcPr>
            <w:tcW w:w="1874" w:type="dxa"/>
            <w:tcBorders>
              <w:top w:val="single" w:sz="4" w:space="0" w:color="auto"/>
              <w:left w:val="single" w:sz="4" w:space="0" w:color="auto"/>
              <w:bottom w:val="single" w:sz="4" w:space="0" w:color="auto"/>
              <w:right w:val="single" w:sz="4" w:space="0" w:color="auto"/>
            </w:tcBorders>
          </w:tcPr>
          <w:p w:rsidR="00063574" w:rsidRPr="0063258F" w:rsidRDefault="00063574" w:rsidP="00E7035D">
            <w:pPr>
              <w:pStyle w:val="Tabellenkopf"/>
            </w:pPr>
            <w:r>
              <w:t xml:space="preserve">Sofort </w:t>
            </w:r>
          </w:p>
        </w:tc>
      </w:tr>
    </w:tbl>
    <w:p w:rsidR="00063574" w:rsidRDefault="00063574" w:rsidP="00063574">
      <w:pPr>
        <w:pStyle w:val="Tabellenunterschrift"/>
        <w:ind w:left="360"/>
      </w:pPr>
      <w:bookmarkStart w:id="38" w:name="_Toc284324710"/>
      <w:r>
        <w:t xml:space="preserve">Tabelle </w:t>
      </w:r>
      <w:r w:rsidRPr="007507D1">
        <w:fldChar w:fldCharType="begin"/>
      </w:r>
      <w:r w:rsidRPr="007507D1">
        <w:instrText xml:space="preserve"> STYLEREF 1 \s </w:instrText>
      </w:r>
      <w:r w:rsidRPr="007507D1">
        <w:fldChar w:fldCharType="separate"/>
      </w:r>
      <w:r>
        <w:rPr>
          <w:noProof/>
        </w:rPr>
        <w:t>9</w:t>
      </w:r>
      <w:r w:rsidRPr="007507D1">
        <w:fldChar w:fldCharType="end"/>
      </w:r>
      <w:r w:rsidRPr="007507D1">
        <w:t>.</w:t>
      </w:r>
      <w:r w:rsidRPr="007507D1">
        <w:fldChar w:fldCharType="begin"/>
      </w:r>
      <w:r w:rsidRPr="007507D1">
        <w:instrText xml:space="preserve"> SEQ </w:instrText>
      </w:r>
      <w:r>
        <w:instrText>Tabelle</w:instrText>
      </w:r>
      <w:r w:rsidRPr="007507D1">
        <w:instrText xml:space="preserve"> \* ARABIC \s 1 </w:instrText>
      </w:r>
      <w:r w:rsidRPr="007507D1">
        <w:fldChar w:fldCharType="separate"/>
      </w:r>
      <w:r>
        <w:rPr>
          <w:noProof/>
        </w:rPr>
        <w:t>9</w:t>
      </w:r>
      <w:r w:rsidRPr="007507D1">
        <w:fldChar w:fldCharType="end"/>
      </w:r>
      <w:r>
        <w:t>: Regelmäßige Aufgaben Geschäftsleitung</w:t>
      </w:r>
      <w:bookmarkEnd w:id="37"/>
      <w:bookmarkEnd w:id="38"/>
    </w:p>
    <w:p w:rsidR="00287C33" w:rsidRDefault="00063574"/>
    <w:sectPr w:rsidR="00287C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72735"/>
    <w:multiLevelType w:val="hybridMultilevel"/>
    <w:tmpl w:val="4D10D932"/>
    <w:lvl w:ilvl="0" w:tplc="F02C4B22">
      <w:start w:val="1"/>
      <w:numFmt w:val="bullet"/>
      <w:pStyle w:val="Kopfzeile"/>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6CC4702B"/>
    <w:multiLevelType w:val="multilevel"/>
    <w:tmpl w:val="81202BA0"/>
    <w:lvl w:ilvl="0">
      <w:start w:val="1"/>
      <w:numFmt w:val="decimal"/>
      <w:pStyle w:val="berschrift1"/>
      <w:lvlText w:val="%1."/>
      <w:lvlJc w:val="left"/>
      <w:pPr>
        <w:ind w:left="720" w:hanging="360"/>
      </w:pPr>
    </w:lvl>
    <w:lvl w:ilvl="1">
      <w:start w:val="83"/>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574"/>
    <w:rsid w:val="00063574"/>
    <w:rsid w:val="00CA50EA"/>
    <w:rsid w:val="00FB4F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574"/>
    <w:pPr>
      <w:spacing w:after="120" w:line="240" w:lineRule="auto"/>
    </w:pPr>
    <w:rPr>
      <w:rFonts w:ascii="Arial" w:eastAsia="Times New Roman" w:hAnsi="Arial" w:cs="Times New Roman"/>
      <w:sz w:val="20"/>
      <w:szCs w:val="24"/>
    </w:rPr>
  </w:style>
  <w:style w:type="paragraph" w:styleId="berschrift1">
    <w:name w:val="heading 1"/>
    <w:aliases w:val="H1"/>
    <w:basedOn w:val="Standard"/>
    <w:next w:val="Standard"/>
    <w:link w:val="berschrift1Zchn"/>
    <w:autoRedefine/>
    <w:qFormat/>
    <w:rsid w:val="00063574"/>
    <w:pPr>
      <w:keepNext/>
      <w:pageBreakBefore/>
      <w:widowControl w:val="0"/>
      <w:numPr>
        <w:numId w:val="1"/>
      </w:numPr>
      <w:autoSpaceDE w:val="0"/>
      <w:autoSpaceDN w:val="0"/>
      <w:adjustRightInd w:val="0"/>
      <w:spacing w:before="120"/>
      <w:jc w:val="both"/>
      <w:outlineLvl w:val="0"/>
    </w:pPr>
    <w:rPr>
      <w:b/>
      <w:color w:val="000000"/>
      <w:sz w:val="28"/>
      <w:szCs w:val="28"/>
      <w:lang w:eastAsia="de-DE"/>
    </w:rPr>
  </w:style>
  <w:style w:type="paragraph" w:styleId="berschrift2">
    <w:name w:val="heading 2"/>
    <w:aliases w:val="H2,Chapter Title,h2,2,Header 2,l2,Chapter Number/Appendix Letter,chn,Level 2 Topic Heading"/>
    <w:basedOn w:val="Standard"/>
    <w:next w:val="Standard"/>
    <w:link w:val="berschrift2Zchn"/>
    <w:autoRedefine/>
    <w:qFormat/>
    <w:rsid w:val="00063574"/>
    <w:pPr>
      <w:widowControl w:val="0"/>
      <w:spacing w:before="120" w:after="60" w:line="280" w:lineRule="exact"/>
      <w:outlineLvl w:val="1"/>
    </w:pPr>
    <w:rPr>
      <w:rFonts w:cs="Arial"/>
      <w:b/>
      <w:bCs/>
      <w:noProo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63574"/>
    <w:rPr>
      <w:rFonts w:ascii="Arial" w:eastAsia="Times New Roman" w:hAnsi="Arial" w:cs="Times New Roman"/>
      <w:b/>
      <w:color w:val="000000"/>
      <w:sz w:val="28"/>
      <w:szCs w:val="28"/>
      <w:lang w:eastAsia="de-DE"/>
    </w:rPr>
  </w:style>
  <w:style w:type="character" w:customStyle="1" w:styleId="berschrift2Zchn">
    <w:name w:val="Überschrift 2 Zchn"/>
    <w:aliases w:val="H2 Zchn,Chapter Title Zchn,h2 Zchn,2 Zchn,Header 2 Zchn,l2 Zchn,Chapter Number/Appendix Letter Zchn,chn Zchn,Level 2 Topic Heading Zchn"/>
    <w:basedOn w:val="Absatz-Standardschriftart"/>
    <w:link w:val="berschrift2"/>
    <w:rsid w:val="00063574"/>
    <w:rPr>
      <w:rFonts w:ascii="Arial" w:eastAsia="Times New Roman" w:hAnsi="Arial" w:cs="Arial"/>
      <w:b/>
      <w:bCs/>
      <w:noProof/>
      <w:sz w:val="24"/>
      <w:szCs w:val="28"/>
    </w:rPr>
  </w:style>
  <w:style w:type="paragraph" w:styleId="Kopfzeile">
    <w:name w:val="header"/>
    <w:basedOn w:val="Standard"/>
    <w:link w:val="KopfzeileZchn"/>
    <w:uiPriority w:val="99"/>
    <w:rsid w:val="00063574"/>
    <w:pPr>
      <w:numPr>
        <w:numId w:val="2"/>
      </w:numPr>
      <w:tabs>
        <w:tab w:val="clear" w:pos="720"/>
        <w:tab w:val="center" w:pos="4536"/>
        <w:tab w:val="right" w:pos="9072"/>
      </w:tabs>
      <w:ind w:left="0" w:firstLine="0"/>
    </w:pPr>
    <w:rPr>
      <w:lang w:eastAsia="de-DE"/>
    </w:rPr>
  </w:style>
  <w:style w:type="character" w:customStyle="1" w:styleId="KopfzeileZchn">
    <w:name w:val="Kopfzeile Zchn"/>
    <w:basedOn w:val="Absatz-Standardschriftart"/>
    <w:link w:val="Kopfzeile"/>
    <w:uiPriority w:val="99"/>
    <w:rsid w:val="00063574"/>
    <w:rPr>
      <w:rFonts w:ascii="Arial" w:eastAsia="Times New Roman" w:hAnsi="Arial" w:cs="Times New Roman"/>
      <w:sz w:val="20"/>
      <w:szCs w:val="24"/>
      <w:lang w:eastAsia="de-DE"/>
    </w:rPr>
  </w:style>
  <w:style w:type="paragraph" w:customStyle="1" w:styleId="Tabellenkopf">
    <w:name w:val="Tabellenkopf"/>
    <w:basedOn w:val="Standard"/>
    <w:autoRedefine/>
    <w:rsid w:val="00063574"/>
    <w:rPr>
      <w:b/>
      <w:lang w:eastAsia="de-DE"/>
    </w:rPr>
  </w:style>
  <w:style w:type="paragraph" w:customStyle="1" w:styleId="Tabellentext">
    <w:name w:val="Tabellentext"/>
    <w:basedOn w:val="Standard"/>
    <w:autoRedefine/>
    <w:rsid w:val="00063574"/>
    <w:rPr>
      <w:sz w:val="18"/>
      <w:lang w:eastAsia="de-DE"/>
    </w:rPr>
  </w:style>
  <w:style w:type="paragraph" w:customStyle="1" w:styleId="Tabellenunterschrift">
    <w:name w:val="Tabellenunterschrift"/>
    <w:basedOn w:val="Tabellentext"/>
    <w:autoRedefine/>
    <w:rsid w:val="00063574"/>
    <w:pPr>
      <w:widowControl w:val="0"/>
      <w:autoSpaceDE w:val="0"/>
      <w:autoSpaceDN w:val="0"/>
      <w:adjustRightInd w:val="0"/>
      <w:spacing w:before="160" w:line="300" w:lineRule="atLeast"/>
    </w:pPr>
    <w:rPr>
      <w:szCs w:val="20"/>
    </w:rPr>
  </w:style>
  <w:style w:type="paragraph" w:customStyle="1" w:styleId="Default">
    <w:name w:val="Default"/>
    <w:rsid w:val="00063574"/>
    <w:pPr>
      <w:autoSpaceDE w:val="0"/>
      <w:autoSpaceDN w:val="0"/>
      <w:adjustRightInd w:val="0"/>
      <w:spacing w:after="0" w:line="240" w:lineRule="auto"/>
    </w:pPr>
    <w:rPr>
      <w:rFonts w:ascii="Arial" w:eastAsia="Times New Roman" w:hAnsi="Arial" w:cs="Arial"/>
      <w:color w:val="000000"/>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574"/>
    <w:pPr>
      <w:spacing w:after="120" w:line="240" w:lineRule="auto"/>
    </w:pPr>
    <w:rPr>
      <w:rFonts w:ascii="Arial" w:eastAsia="Times New Roman" w:hAnsi="Arial" w:cs="Times New Roman"/>
      <w:sz w:val="20"/>
      <w:szCs w:val="24"/>
    </w:rPr>
  </w:style>
  <w:style w:type="paragraph" w:styleId="berschrift1">
    <w:name w:val="heading 1"/>
    <w:aliases w:val="H1"/>
    <w:basedOn w:val="Standard"/>
    <w:next w:val="Standard"/>
    <w:link w:val="berschrift1Zchn"/>
    <w:autoRedefine/>
    <w:qFormat/>
    <w:rsid w:val="00063574"/>
    <w:pPr>
      <w:keepNext/>
      <w:pageBreakBefore/>
      <w:widowControl w:val="0"/>
      <w:numPr>
        <w:numId w:val="1"/>
      </w:numPr>
      <w:autoSpaceDE w:val="0"/>
      <w:autoSpaceDN w:val="0"/>
      <w:adjustRightInd w:val="0"/>
      <w:spacing w:before="120"/>
      <w:jc w:val="both"/>
      <w:outlineLvl w:val="0"/>
    </w:pPr>
    <w:rPr>
      <w:b/>
      <w:color w:val="000000"/>
      <w:sz w:val="28"/>
      <w:szCs w:val="28"/>
      <w:lang w:eastAsia="de-DE"/>
    </w:rPr>
  </w:style>
  <w:style w:type="paragraph" w:styleId="berschrift2">
    <w:name w:val="heading 2"/>
    <w:aliases w:val="H2,Chapter Title,h2,2,Header 2,l2,Chapter Number/Appendix Letter,chn,Level 2 Topic Heading"/>
    <w:basedOn w:val="Standard"/>
    <w:next w:val="Standard"/>
    <w:link w:val="berschrift2Zchn"/>
    <w:autoRedefine/>
    <w:qFormat/>
    <w:rsid w:val="00063574"/>
    <w:pPr>
      <w:widowControl w:val="0"/>
      <w:spacing w:before="120" w:after="60" w:line="280" w:lineRule="exact"/>
      <w:outlineLvl w:val="1"/>
    </w:pPr>
    <w:rPr>
      <w:rFonts w:cs="Arial"/>
      <w:b/>
      <w:bCs/>
      <w:noProof/>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63574"/>
    <w:rPr>
      <w:rFonts w:ascii="Arial" w:eastAsia="Times New Roman" w:hAnsi="Arial" w:cs="Times New Roman"/>
      <w:b/>
      <w:color w:val="000000"/>
      <w:sz w:val="28"/>
      <w:szCs w:val="28"/>
      <w:lang w:eastAsia="de-DE"/>
    </w:rPr>
  </w:style>
  <w:style w:type="character" w:customStyle="1" w:styleId="berschrift2Zchn">
    <w:name w:val="Überschrift 2 Zchn"/>
    <w:aliases w:val="H2 Zchn,Chapter Title Zchn,h2 Zchn,2 Zchn,Header 2 Zchn,l2 Zchn,Chapter Number/Appendix Letter Zchn,chn Zchn,Level 2 Topic Heading Zchn"/>
    <w:basedOn w:val="Absatz-Standardschriftart"/>
    <w:link w:val="berschrift2"/>
    <w:rsid w:val="00063574"/>
    <w:rPr>
      <w:rFonts w:ascii="Arial" w:eastAsia="Times New Roman" w:hAnsi="Arial" w:cs="Arial"/>
      <w:b/>
      <w:bCs/>
      <w:noProof/>
      <w:sz w:val="24"/>
      <w:szCs w:val="28"/>
    </w:rPr>
  </w:style>
  <w:style w:type="paragraph" w:styleId="Kopfzeile">
    <w:name w:val="header"/>
    <w:basedOn w:val="Standard"/>
    <w:link w:val="KopfzeileZchn"/>
    <w:uiPriority w:val="99"/>
    <w:rsid w:val="00063574"/>
    <w:pPr>
      <w:numPr>
        <w:numId w:val="2"/>
      </w:numPr>
      <w:tabs>
        <w:tab w:val="clear" w:pos="720"/>
        <w:tab w:val="center" w:pos="4536"/>
        <w:tab w:val="right" w:pos="9072"/>
      </w:tabs>
      <w:ind w:left="0" w:firstLine="0"/>
    </w:pPr>
    <w:rPr>
      <w:lang w:eastAsia="de-DE"/>
    </w:rPr>
  </w:style>
  <w:style w:type="character" w:customStyle="1" w:styleId="KopfzeileZchn">
    <w:name w:val="Kopfzeile Zchn"/>
    <w:basedOn w:val="Absatz-Standardschriftart"/>
    <w:link w:val="Kopfzeile"/>
    <w:uiPriority w:val="99"/>
    <w:rsid w:val="00063574"/>
    <w:rPr>
      <w:rFonts w:ascii="Arial" w:eastAsia="Times New Roman" w:hAnsi="Arial" w:cs="Times New Roman"/>
      <w:sz w:val="20"/>
      <w:szCs w:val="24"/>
      <w:lang w:eastAsia="de-DE"/>
    </w:rPr>
  </w:style>
  <w:style w:type="paragraph" w:customStyle="1" w:styleId="Tabellenkopf">
    <w:name w:val="Tabellenkopf"/>
    <w:basedOn w:val="Standard"/>
    <w:autoRedefine/>
    <w:rsid w:val="00063574"/>
    <w:rPr>
      <w:b/>
      <w:lang w:eastAsia="de-DE"/>
    </w:rPr>
  </w:style>
  <w:style w:type="paragraph" w:customStyle="1" w:styleId="Tabellentext">
    <w:name w:val="Tabellentext"/>
    <w:basedOn w:val="Standard"/>
    <w:autoRedefine/>
    <w:rsid w:val="00063574"/>
    <w:rPr>
      <w:sz w:val="18"/>
      <w:lang w:eastAsia="de-DE"/>
    </w:rPr>
  </w:style>
  <w:style w:type="paragraph" w:customStyle="1" w:styleId="Tabellenunterschrift">
    <w:name w:val="Tabellenunterschrift"/>
    <w:basedOn w:val="Tabellentext"/>
    <w:autoRedefine/>
    <w:rsid w:val="00063574"/>
    <w:pPr>
      <w:widowControl w:val="0"/>
      <w:autoSpaceDE w:val="0"/>
      <w:autoSpaceDN w:val="0"/>
      <w:adjustRightInd w:val="0"/>
      <w:spacing w:before="160" w:line="300" w:lineRule="atLeast"/>
    </w:pPr>
    <w:rPr>
      <w:szCs w:val="20"/>
    </w:rPr>
  </w:style>
  <w:style w:type="paragraph" w:customStyle="1" w:styleId="Default">
    <w:name w:val="Default"/>
    <w:rsid w:val="00063574"/>
    <w:pPr>
      <w:autoSpaceDE w:val="0"/>
      <w:autoSpaceDN w:val="0"/>
      <w:adjustRightInd w:val="0"/>
      <w:spacing w:after="0" w:line="240" w:lineRule="auto"/>
    </w:pPr>
    <w:rPr>
      <w:rFonts w:ascii="Arial" w:eastAsia="Times New Roman"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4671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Anmerkung</dc:creator>
  <cp:lastModifiedBy>Anmerkung</cp:lastModifiedBy>
  <cp:revision>1</cp:revision>
  <dcterms:created xsi:type="dcterms:W3CDTF">2011-07-11T14:14:00Z</dcterms:created>
  <dcterms:modified xsi:type="dcterms:W3CDTF">2011-07-11T14:17:00Z</dcterms:modified>
</cp:coreProperties>
</file>